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1426" w14:textId="77777777" w:rsidR="001670FD" w:rsidRPr="001670FD" w:rsidRDefault="001670FD" w:rsidP="00466FC1">
      <w:pPr>
        <w:pStyle w:val="Geenafstand"/>
        <w:rPr>
          <w:bCs/>
          <w:color w:val="FF0000"/>
        </w:rPr>
      </w:pPr>
    </w:p>
    <w:p w14:paraId="741DC7EA" w14:textId="77777777" w:rsidR="00C55F3B" w:rsidRDefault="00C55F3B" w:rsidP="00466FC1">
      <w:pPr>
        <w:pStyle w:val="Geenafstand"/>
        <w:rPr>
          <w:bCs/>
          <w:color w:val="FF0000"/>
        </w:rPr>
      </w:pPr>
    </w:p>
    <w:p w14:paraId="3BDEF33F" w14:textId="2B7DDA07" w:rsidR="00C55F3B" w:rsidRPr="00C55F3B" w:rsidRDefault="00C55F3B" w:rsidP="00466FC1">
      <w:pPr>
        <w:pStyle w:val="Geenafstand"/>
        <w:rPr>
          <w:b/>
          <w:u w:val="single"/>
        </w:rPr>
      </w:pPr>
      <w:r w:rsidRPr="00C55F3B">
        <w:rPr>
          <w:b/>
          <w:u w:val="single"/>
        </w:rPr>
        <w:t>Conceptvoorstel aanpassingen ‘voor wie is Pesso-psychotherapie</w:t>
      </w:r>
      <w:r w:rsidR="00390D9F">
        <w:rPr>
          <w:b/>
          <w:u w:val="single"/>
        </w:rPr>
        <w:t>?’</w:t>
      </w:r>
      <w:r w:rsidRPr="00C55F3B">
        <w:rPr>
          <w:b/>
          <w:u w:val="single"/>
        </w:rPr>
        <w:t xml:space="preserve"> op website.</w:t>
      </w:r>
    </w:p>
    <w:p w14:paraId="4E208B9C" w14:textId="77777777" w:rsidR="001670FD" w:rsidRPr="001670FD" w:rsidRDefault="001670FD" w:rsidP="00466FC1">
      <w:pPr>
        <w:pStyle w:val="Geenafstand"/>
        <w:rPr>
          <w:bCs/>
          <w:color w:val="FF0000"/>
        </w:rPr>
      </w:pPr>
    </w:p>
    <w:p w14:paraId="4E60A2A0" w14:textId="709E7CAF" w:rsidR="00466FC1" w:rsidRPr="00596E80" w:rsidRDefault="00466FC1" w:rsidP="00466FC1">
      <w:pPr>
        <w:pStyle w:val="Geenafstand"/>
        <w:rPr>
          <w:b/>
          <w:u w:val="single"/>
        </w:rPr>
      </w:pPr>
      <w:r w:rsidRPr="00596E80">
        <w:rPr>
          <w:b/>
          <w:u w:val="single"/>
        </w:rPr>
        <w:t>Voor wie is Pesso-psychotherapie</w:t>
      </w:r>
      <w:r w:rsidR="001670FD">
        <w:rPr>
          <w:b/>
          <w:u w:val="single"/>
        </w:rPr>
        <w:t xml:space="preserve"> </w:t>
      </w:r>
      <w:r w:rsidR="001670FD" w:rsidRPr="00C55F3B">
        <w:rPr>
          <w:b/>
          <w:u w:val="single"/>
        </w:rPr>
        <w:t>geschikt</w:t>
      </w:r>
      <w:r w:rsidRPr="00596E80">
        <w:rPr>
          <w:b/>
          <w:u w:val="single"/>
        </w:rPr>
        <w:t>?</w:t>
      </w:r>
    </w:p>
    <w:p w14:paraId="40F3612C" w14:textId="5634EC9F" w:rsidR="009A1B4A" w:rsidRPr="002A30A6" w:rsidRDefault="00466FC1" w:rsidP="00466FC1">
      <w:pPr>
        <w:pStyle w:val="Geenafstand"/>
        <w:rPr>
          <w:color w:val="0070C0"/>
        </w:rPr>
      </w:pPr>
      <w:r>
        <w:t>Pesso-</w:t>
      </w:r>
      <w:r w:rsidR="006D5D92">
        <w:t>psycho</w:t>
      </w:r>
      <w:r>
        <w:t>therapie is geschikt</w:t>
      </w:r>
      <w:r w:rsidR="005977BE">
        <w:t xml:space="preserve"> </w:t>
      </w:r>
      <w:r w:rsidR="006D5D92" w:rsidRPr="00C55F3B">
        <w:t>bij</w:t>
      </w:r>
      <w:r w:rsidRPr="00C55F3B">
        <w:t xml:space="preserve"> alle indicaties voor </w:t>
      </w:r>
      <w:r w:rsidR="00277D79">
        <w:t>inzichtgevende</w:t>
      </w:r>
      <w:r>
        <w:t xml:space="preserve"> psychotherapie,</w:t>
      </w:r>
      <w:r w:rsidR="005977BE">
        <w:t xml:space="preserve"> </w:t>
      </w:r>
      <w:r>
        <w:t>waarbij het lichaam en de ervaring als aangrijpingspunt een voorkeur hebben boven een meer cognitieve benadering.</w:t>
      </w:r>
      <w:r w:rsidR="00996DF6">
        <w:t xml:space="preserve">  </w:t>
      </w:r>
    </w:p>
    <w:p w14:paraId="151B239F" w14:textId="77777777" w:rsidR="006D5D92" w:rsidRDefault="006D5D92" w:rsidP="00466FC1">
      <w:pPr>
        <w:pStyle w:val="Geenafstand"/>
      </w:pPr>
    </w:p>
    <w:p w14:paraId="5F54A3EE" w14:textId="77777777" w:rsidR="00C55F3B" w:rsidRDefault="00C55F3B" w:rsidP="00C55F3B">
      <w:pPr>
        <w:pStyle w:val="Geenafstand"/>
        <w:rPr>
          <w:color w:val="FF0000"/>
        </w:rPr>
      </w:pPr>
      <w:r>
        <w:t xml:space="preserve">Hierbij kan gedacht worden aan: </w:t>
      </w:r>
    </w:p>
    <w:p w14:paraId="4D21D29A" w14:textId="77777777" w:rsidR="00C55F3B" w:rsidRDefault="00C55F3B" w:rsidP="00C55F3B">
      <w:pPr>
        <w:pStyle w:val="Geenafstand"/>
        <w:numPr>
          <w:ilvl w:val="0"/>
          <w:numId w:val="1"/>
        </w:numPr>
      </w:pPr>
      <w:r>
        <w:t>hechtingsproblematiek</w:t>
      </w:r>
    </w:p>
    <w:p w14:paraId="2599426D" w14:textId="77777777" w:rsidR="00C55F3B" w:rsidRDefault="00C55F3B" w:rsidP="00C55F3B">
      <w:pPr>
        <w:pStyle w:val="Geenafstand"/>
        <w:numPr>
          <w:ilvl w:val="0"/>
          <w:numId w:val="1"/>
        </w:numPr>
      </w:pPr>
      <w:r>
        <w:t xml:space="preserve">vroegkinderlijk trauma </w:t>
      </w:r>
    </w:p>
    <w:p w14:paraId="284599FF" w14:textId="77777777" w:rsidR="00C55F3B" w:rsidRDefault="00C55F3B" w:rsidP="00C55F3B">
      <w:pPr>
        <w:pStyle w:val="Geenafstand"/>
        <w:numPr>
          <w:ilvl w:val="0"/>
          <w:numId w:val="1"/>
        </w:numPr>
      </w:pPr>
      <w:r>
        <w:t>lichamelijke klachten waarbij de cliënt bereid is te kijken naar emotionele/ psychologische oorzaken</w:t>
      </w:r>
    </w:p>
    <w:p w14:paraId="16308B17" w14:textId="5D4B84E2" w:rsidR="00C55F3B" w:rsidRDefault="00C55F3B" w:rsidP="00C55F3B">
      <w:pPr>
        <w:pStyle w:val="Geenafstand"/>
        <w:numPr>
          <w:ilvl w:val="0"/>
          <w:numId w:val="1"/>
        </w:numPr>
      </w:pPr>
      <w:r>
        <w:t>persoonlijkheidsproblematiek</w:t>
      </w:r>
    </w:p>
    <w:p w14:paraId="347E7AD8" w14:textId="77777777" w:rsidR="00C55F3B" w:rsidRDefault="00C55F3B" w:rsidP="00C55F3B">
      <w:pPr>
        <w:pStyle w:val="Geenafstand"/>
        <w:ind w:left="720"/>
      </w:pPr>
    </w:p>
    <w:p w14:paraId="687DF2A1" w14:textId="733F4C5D" w:rsidR="005977BE" w:rsidRPr="002A544E" w:rsidRDefault="005977BE" w:rsidP="005977BE">
      <w:pPr>
        <w:pStyle w:val="Geenafstand"/>
        <w:rPr>
          <w:color w:val="124F1A" w:themeColor="accent3" w:themeShade="BF"/>
        </w:rPr>
      </w:pPr>
      <w:r w:rsidRPr="00C55F3B">
        <w:t>Pesso-</w:t>
      </w:r>
      <w:r w:rsidR="00C55F3B">
        <w:t>psycho</w:t>
      </w:r>
      <w:r w:rsidRPr="00C55F3B">
        <w:t>therapie is in het algemeen geschikt voor wie zich herkent in de volgende punten:</w:t>
      </w:r>
      <w:r w:rsidR="002A544E">
        <w:t xml:space="preserve"> </w:t>
      </w:r>
    </w:p>
    <w:p w14:paraId="7994C81E" w14:textId="3B861735" w:rsidR="00C55F3B" w:rsidRDefault="005977BE" w:rsidP="005977BE">
      <w:pPr>
        <w:pStyle w:val="Geenafstand"/>
        <w:numPr>
          <w:ilvl w:val="0"/>
          <w:numId w:val="3"/>
        </w:numPr>
      </w:pPr>
      <w:r w:rsidRPr="00C55F3B">
        <w:t>Ik voel me belemmerd door onverwerkte gebeurtenissen van vroeger</w:t>
      </w:r>
    </w:p>
    <w:p w14:paraId="6CE3AAD8" w14:textId="3E0AB31C" w:rsidR="00C55F3B" w:rsidRDefault="005977BE" w:rsidP="005977BE">
      <w:pPr>
        <w:pStyle w:val="Geenafstand"/>
        <w:numPr>
          <w:ilvl w:val="0"/>
          <w:numId w:val="3"/>
        </w:numPr>
      </w:pPr>
      <w:r w:rsidRPr="00C55F3B">
        <w:t xml:space="preserve"> Ik wil een lichaamsgerichte benadering, omdat ik merk dat alleen praten over mijn problemen mij onvoldoende helpt</w:t>
      </w:r>
    </w:p>
    <w:p w14:paraId="44CA91BF" w14:textId="16662470" w:rsidR="00C55F3B" w:rsidRDefault="005977BE" w:rsidP="00C55F3B">
      <w:pPr>
        <w:pStyle w:val="Geenafstand"/>
        <w:numPr>
          <w:ilvl w:val="0"/>
          <w:numId w:val="3"/>
        </w:numPr>
      </w:pPr>
      <w:r w:rsidRPr="00C55F3B">
        <w:t>Ik heb last van lichamelijke klachten die geen duidelijk medische oorzaak hebben.</w:t>
      </w:r>
    </w:p>
    <w:p w14:paraId="67909E66" w14:textId="20B66BBF" w:rsidR="00370B6D" w:rsidRPr="00E051DE" w:rsidRDefault="00370B6D" w:rsidP="00C55F3B">
      <w:pPr>
        <w:pStyle w:val="Geenafstand"/>
        <w:numPr>
          <w:ilvl w:val="0"/>
          <w:numId w:val="3"/>
        </w:numPr>
      </w:pPr>
      <w:r w:rsidRPr="00E051DE">
        <w:t>Eerdere klachtgerichte behandelingen voor depressie/ angst</w:t>
      </w:r>
      <w:r w:rsidR="00BC460D" w:rsidRPr="00E051DE">
        <w:t>/ eetverslaving</w:t>
      </w:r>
      <w:r w:rsidRPr="00E051DE">
        <w:t xml:space="preserve"> ga</w:t>
      </w:r>
      <w:r w:rsidR="00BC460D" w:rsidRPr="00E051DE">
        <w:t xml:space="preserve">ven bij mij </w:t>
      </w:r>
      <w:r w:rsidRPr="00E051DE">
        <w:t>onvoldoende resultaat</w:t>
      </w:r>
    </w:p>
    <w:p w14:paraId="2E19CFF8" w14:textId="7D04D921" w:rsidR="00BC460D" w:rsidRPr="00E051DE" w:rsidRDefault="00BC460D" w:rsidP="00C55F3B">
      <w:pPr>
        <w:pStyle w:val="Geenafstand"/>
        <w:numPr>
          <w:ilvl w:val="0"/>
          <w:numId w:val="3"/>
        </w:numPr>
      </w:pPr>
      <w:r w:rsidRPr="00E051DE">
        <w:t>Ik heb steeds terugkerende relatieproblemen</w:t>
      </w:r>
      <w:r w:rsidR="002A544E" w:rsidRPr="00E051DE">
        <w:t xml:space="preserve"> </w:t>
      </w:r>
    </w:p>
    <w:p w14:paraId="09EFB3C5" w14:textId="77777777" w:rsidR="005977BE" w:rsidRPr="00C55F3B" w:rsidRDefault="005977BE" w:rsidP="00466FC1">
      <w:pPr>
        <w:pStyle w:val="Geenafstand"/>
      </w:pPr>
    </w:p>
    <w:p w14:paraId="25DC2AB9" w14:textId="31043846" w:rsidR="00466FC1" w:rsidRDefault="00466FC1" w:rsidP="00466FC1">
      <w:pPr>
        <w:pStyle w:val="Geenafstand"/>
      </w:pPr>
      <w:r>
        <w:t>Belangrijke voorwaarden voor een zinvolle samenwerking in de therapie zijn:</w:t>
      </w:r>
    </w:p>
    <w:p w14:paraId="181FBFB5" w14:textId="64C5F7F6" w:rsidR="006D5D92" w:rsidRPr="00C55F3B" w:rsidRDefault="00466FC1" w:rsidP="00466FC1">
      <w:pPr>
        <w:pStyle w:val="Geenafstand"/>
        <w:numPr>
          <w:ilvl w:val="0"/>
          <w:numId w:val="2"/>
        </w:numPr>
      </w:pPr>
      <w:r w:rsidRPr="00C55F3B">
        <w:t>motivatie om de eigen problematiek te onderzoeken</w:t>
      </w:r>
      <w:r w:rsidR="001670FD" w:rsidRPr="00C55F3B">
        <w:t xml:space="preserve"> </w:t>
      </w:r>
    </w:p>
    <w:p w14:paraId="72291278" w14:textId="77777777" w:rsidR="006D5D92" w:rsidRDefault="00466FC1" w:rsidP="00466FC1">
      <w:pPr>
        <w:pStyle w:val="Geenafstand"/>
        <w:numPr>
          <w:ilvl w:val="0"/>
          <w:numId w:val="2"/>
        </w:numPr>
      </w:pPr>
      <w:r>
        <w:t>niet verslaafd zijn aan middelen</w:t>
      </w:r>
    </w:p>
    <w:p w14:paraId="09C7E525" w14:textId="77777777" w:rsidR="006D5D92" w:rsidRDefault="009A1B4A" w:rsidP="00466FC1">
      <w:pPr>
        <w:pStyle w:val="Geenafstand"/>
        <w:numPr>
          <w:ilvl w:val="0"/>
          <w:numId w:val="2"/>
        </w:numPr>
      </w:pPr>
      <w:r>
        <w:t>voldoende in staat zijn onderscheid te maken tussen symboliek en realiteit</w:t>
      </w:r>
    </w:p>
    <w:p w14:paraId="177771BC" w14:textId="66B6B197" w:rsidR="00466FC1" w:rsidRDefault="00466FC1" w:rsidP="00466FC1">
      <w:pPr>
        <w:pStyle w:val="Geenafstand"/>
        <w:numPr>
          <w:ilvl w:val="0"/>
          <w:numId w:val="2"/>
        </w:numPr>
      </w:pPr>
      <w:r>
        <w:t>bij deelname aan een groep: zich in zekere mate op zijn gemak kunnen voelen in een groep</w:t>
      </w:r>
    </w:p>
    <w:p w14:paraId="5D45D0BC" w14:textId="77777777" w:rsidR="006E10F0" w:rsidRDefault="006E10F0" w:rsidP="00466FC1">
      <w:pPr>
        <w:pStyle w:val="Geenafstand"/>
      </w:pPr>
    </w:p>
    <w:p w14:paraId="7B00AD0E" w14:textId="6B6C9DEE" w:rsidR="007D612A" w:rsidRPr="00FC6D42" w:rsidRDefault="006E10F0" w:rsidP="002974A7">
      <w:pPr>
        <w:pStyle w:val="Geenafstand"/>
      </w:pPr>
      <w:r w:rsidRPr="007766C1">
        <w:t>Pesso-</w:t>
      </w:r>
      <w:r>
        <w:t>psycho</w:t>
      </w:r>
      <w:r w:rsidRPr="007766C1">
        <w:t xml:space="preserve">therapie wordt </w:t>
      </w:r>
      <w:r>
        <w:t>vaak</w:t>
      </w:r>
      <w:r w:rsidRPr="007766C1">
        <w:t xml:space="preserve"> gewaardeerd door mensen </w:t>
      </w:r>
      <w:r w:rsidR="002974A7" w:rsidRPr="00FC6D42">
        <w:t>die op zoek zijn naar zingeving</w:t>
      </w:r>
      <w:r w:rsidR="007D612A" w:rsidRPr="00FC6D42">
        <w:t>. De behoefte aan zingeving wordt door Pesso gezien als een wezenlijk menselijke behoefte.</w:t>
      </w:r>
      <w:r w:rsidR="002974A7" w:rsidRPr="00FC6D42">
        <w:t xml:space="preserve"> </w:t>
      </w:r>
      <w:r w:rsidR="007D612A" w:rsidRPr="00FC6D42">
        <w:t>Weer in verbinding staan met onze kern, met wie we eigenlijk zijn, is een terugkerend thema in deze vorm van therapie.</w:t>
      </w:r>
    </w:p>
    <w:p w14:paraId="300C165B" w14:textId="77777777" w:rsidR="00466FC1" w:rsidRPr="00FC6D42" w:rsidRDefault="00466FC1" w:rsidP="00466FC1">
      <w:pPr>
        <w:pStyle w:val="Geenafstand"/>
        <w:rPr>
          <w:b/>
          <w:sz w:val="32"/>
          <w:szCs w:val="32"/>
          <w:u w:val="single"/>
        </w:rPr>
      </w:pPr>
    </w:p>
    <w:sectPr w:rsidR="00466FC1" w:rsidRPr="00FC6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9497B"/>
    <w:multiLevelType w:val="hybridMultilevel"/>
    <w:tmpl w:val="6B0C3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15B9F"/>
    <w:multiLevelType w:val="hybridMultilevel"/>
    <w:tmpl w:val="5178D74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1A345F0"/>
    <w:multiLevelType w:val="hybridMultilevel"/>
    <w:tmpl w:val="7F5697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20775">
    <w:abstractNumId w:val="0"/>
  </w:num>
  <w:num w:numId="2" w16cid:durableId="332804188">
    <w:abstractNumId w:val="2"/>
  </w:num>
  <w:num w:numId="3" w16cid:durableId="2872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C1"/>
    <w:rsid w:val="000601B5"/>
    <w:rsid w:val="001670FD"/>
    <w:rsid w:val="001C131D"/>
    <w:rsid w:val="00277D79"/>
    <w:rsid w:val="002974A7"/>
    <w:rsid w:val="002A30A6"/>
    <w:rsid w:val="002A544E"/>
    <w:rsid w:val="00361FB3"/>
    <w:rsid w:val="00370B6D"/>
    <w:rsid w:val="00373455"/>
    <w:rsid w:val="00390D9F"/>
    <w:rsid w:val="003D2DB7"/>
    <w:rsid w:val="004471C6"/>
    <w:rsid w:val="00466FC1"/>
    <w:rsid w:val="0053668A"/>
    <w:rsid w:val="005977BE"/>
    <w:rsid w:val="00664FD4"/>
    <w:rsid w:val="006D5D92"/>
    <w:rsid w:val="006E10F0"/>
    <w:rsid w:val="007D612A"/>
    <w:rsid w:val="00996DF6"/>
    <w:rsid w:val="009A1B4A"/>
    <w:rsid w:val="009B559E"/>
    <w:rsid w:val="00A93A5B"/>
    <w:rsid w:val="00AE23E5"/>
    <w:rsid w:val="00BB19DC"/>
    <w:rsid w:val="00BC434A"/>
    <w:rsid w:val="00BC460D"/>
    <w:rsid w:val="00C55F3B"/>
    <w:rsid w:val="00CA790A"/>
    <w:rsid w:val="00CF0A9F"/>
    <w:rsid w:val="00D51C34"/>
    <w:rsid w:val="00D57263"/>
    <w:rsid w:val="00E051DE"/>
    <w:rsid w:val="00E06738"/>
    <w:rsid w:val="00F07766"/>
    <w:rsid w:val="00FC6D42"/>
    <w:rsid w:val="00F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0FCC"/>
  <w15:chartTrackingRefBased/>
  <w15:docId w15:val="{CF6DB89C-F1FF-45CA-A94E-1038EC6C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6FC1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6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6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6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6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6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6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6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6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6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6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6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6F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6F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6F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6F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6F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6F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6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6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6FC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66F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6FC1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66F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6F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6FC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66FC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DFA8-FC22-C343-9775-FFC0B991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Wijhe</dc:creator>
  <cp:keywords/>
  <dc:description/>
  <cp:lastModifiedBy>Praktijk Belloods</cp:lastModifiedBy>
  <cp:revision>2</cp:revision>
  <dcterms:created xsi:type="dcterms:W3CDTF">2025-01-28T12:49:00Z</dcterms:created>
  <dcterms:modified xsi:type="dcterms:W3CDTF">2025-01-28T12:49:00Z</dcterms:modified>
</cp:coreProperties>
</file>